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 ПОЖЕРТВОВАНИЯ 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__/2024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270" w:line="240" w:lineRule="auto"/>
        <w:shd w:val="clear" w:color="auto" w:fill="f9f9f9"/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денежных средств Благотв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оритель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ному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фонду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содействия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развитию спорта и культуры  « Это Родина моя »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г.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Москва  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«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__»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__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2024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Arial" w:hAnsi="Arial" w:eastAsia="Times New Roman" w:cs="Arial"/>
          <w:i/>
          <w:iCs/>
          <w:sz w:val="24"/>
          <w:szCs w:val="24"/>
          <w:lang w:eastAsia="ru-RU"/>
        </w:rPr>
      </w:pPr>
      <w:r>
        <w:rPr>
          <w:rFonts w:ascii="Arial" w:hAnsi="Arial" w:eastAsia="Times New Roman" w:cs="Arial"/>
          <w:i/>
          <w:iCs/>
          <w:sz w:val="24"/>
          <w:szCs w:val="24"/>
          <w:lang w:eastAsia="ru-RU"/>
        </w:rPr>
      </w:r>
      <w:r>
        <w:rPr>
          <w:rFonts w:ascii="Arial" w:hAnsi="Arial" w:eastAsia="Times New Roman" w:cs="Arial"/>
          <w:i/>
          <w:iCs/>
          <w:sz w:val="24"/>
          <w:szCs w:val="24"/>
          <w:lang w:eastAsia="ru-RU"/>
        </w:rPr>
      </w:r>
    </w:p>
    <w:p>
      <w:pPr>
        <w:jc w:val="both"/>
        <w:spacing w:after="270" w:line="240" w:lineRule="auto"/>
        <w:shd w:val="clear" w:color="auto" w:fill="f9f9f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__________________________________________________________________, в лице 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, действующего</w:t>
      </w:r>
      <w:r>
        <w:rPr>
          <w:rFonts w:ascii="Times New Roman" w:hAnsi="Times New Roman"/>
          <w:sz w:val="24"/>
          <w:szCs w:val="24"/>
        </w:rPr>
        <w:t xml:space="preserve"> на основании Устава, именуемая </w:t>
      </w:r>
      <w:r>
        <w:rPr>
          <w:rFonts w:ascii="Times New Roman" w:hAnsi="Times New Roman"/>
          <w:sz w:val="24"/>
          <w:szCs w:val="24"/>
        </w:rPr>
        <w:t xml:space="preserve">в дальнейшем </w:t>
      </w:r>
      <w:r>
        <w:rPr>
          <w:rFonts w:ascii="Times New Roman" w:hAnsi="Times New Roman"/>
          <w:b/>
          <w:sz w:val="24"/>
          <w:szCs w:val="24"/>
        </w:rPr>
        <w:t xml:space="preserve">«Благотворитель»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 одной</w:t>
      </w:r>
      <w:r>
        <w:rPr>
          <w:rFonts w:ascii="Times New Roman" w:hAnsi="Times New Roman"/>
          <w:sz w:val="24"/>
          <w:szCs w:val="24"/>
        </w:rPr>
        <w:t xml:space="preserve"> стороны 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Благотворительный фонд содействия развитию спорта и культуры  « Эт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 Родина моя » (далее – «Фонд»)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</w:t>
      </w:r>
      <w:r>
        <w:rPr>
          <w:rFonts w:ascii="Times New Roman" w:hAnsi="Times New Roman"/>
          <w:b/>
          <w:sz w:val="24"/>
          <w:szCs w:val="24"/>
        </w:rPr>
        <w:t xml:space="preserve">Благо</w:t>
      </w:r>
      <w:r>
        <w:rPr>
          <w:rFonts w:ascii="Times New Roman" w:hAnsi="Times New Roman"/>
          <w:b/>
          <w:sz w:val="24"/>
          <w:szCs w:val="24"/>
        </w:rPr>
        <w:t xml:space="preserve">получатель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лице Директора Горшкова Андрея Анатольевича , действующего</w:t>
      </w:r>
      <w:r>
        <w:rPr>
          <w:rFonts w:ascii="Times New Roman" w:hAnsi="Times New Roman"/>
          <w:sz w:val="24"/>
          <w:szCs w:val="24"/>
        </w:rPr>
        <w:t xml:space="preserve"> на основании Устава, с другой стороны, именуемые </w:t>
      </w:r>
      <w:r>
        <w:rPr>
          <w:rFonts w:ascii="Times New Roman" w:hAnsi="Times New Roman"/>
          <w:sz w:val="24"/>
          <w:szCs w:val="24"/>
        </w:rPr>
        <w:t xml:space="preserve">в дальнейшем </w:t>
      </w:r>
      <w:r>
        <w:rPr>
          <w:rFonts w:ascii="Times New Roman" w:hAnsi="Times New Roman"/>
          <w:b/>
          <w:sz w:val="24"/>
          <w:szCs w:val="24"/>
        </w:rPr>
        <w:t xml:space="preserve">«Стороны»</w:t>
      </w:r>
      <w:r>
        <w:rPr>
          <w:rFonts w:ascii="Times New Roman" w:hAnsi="Times New Roman"/>
          <w:sz w:val="24"/>
          <w:szCs w:val="24"/>
        </w:rPr>
        <w:t xml:space="preserve">, заключили настоящий договор, </w:t>
      </w:r>
      <w:r>
        <w:rPr>
          <w:rFonts w:ascii="Times New Roman" w:hAnsi="Times New Roman"/>
          <w:sz w:val="24"/>
          <w:szCs w:val="24"/>
        </w:rPr>
        <w:t xml:space="preserve">в дальнейшем </w:t>
      </w:r>
      <w:r>
        <w:rPr>
          <w:rFonts w:ascii="Times New Roman" w:hAnsi="Times New Roman"/>
          <w:b/>
          <w:sz w:val="24"/>
          <w:szCs w:val="24"/>
        </w:rPr>
        <w:t xml:space="preserve">«Договор»</w:t>
      </w:r>
      <w:r>
        <w:rPr>
          <w:rFonts w:ascii="Times New Roman" w:hAnsi="Times New Roman"/>
          <w:sz w:val="24"/>
          <w:szCs w:val="24"/>
        </w:rPr>
        <w:t xml:space="preserve">, о нижеследующем: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ПРЕДМЕТ ДОГОВОРА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sz w:val="24"/>
          <w:szCs w:val="24"/>
        </w:rPr>
        <w:t xml:space="preserve">Благотворитель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безвозмездно на добровольной основе </w:t>
      </w:r>
      <w:r>
        <w:rPr>
          <w:rFonts w:ascii="Times New Roman" w:hAnsi="Times New Roman"/>
          <w:sz w:val="24"/>
          <w:szCs w:val="24"/>
        </w:rPr>
        <w:t xml:space="preserve">передает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денежные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(пожертвования) </w:t>
      </w:r>
      <w:r>
        <w:rPr>
          <w:rFonts w:ascii="Times New Roman" w:hAnsi="Times New Roman"/>
          <w:sz w:val="24"/>
          <w:szCs w:val="24"/>
        </w:rPr>
        <w:t xml:space="preserve">на цели, указанные в настоящем Договоре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Размер </w:t>
      </w:r>
      <w:r>
        <w:rPr>
          <w:rFonts w:ascii="Times New Roman" w:hAnsi="Times New Roman"/>
          <w:sz w:val="24"/>
          <w:szCs w:val="24"/>
        </w:rPr>
        <w:t xml:space="preserve">Пожертвования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определяется </w:t>
      </w:r>
      <w:r>
        <w:rPr>
          <w:rFonts w:ascii="Times New Roman" w:hAnsi="Times New Roman"/>
          <w:sz w:val="24"/>
          <w:szCs w:val="24"/>
        </w:rPr>
        <w:t xml:space="preserve">Благотворителем самостоятельно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br/>
        <w:t xml:space="preserve">составляет </w:t>
      </w:r>
      <w:r>
        <w:rPr>
          <w:rFonts w:ascii="Times New Roman" w:hAnsi="Times New Roman"/>
          <w:sz w:val="24"/>
          <w:szCs w:val="24"/>
        </w:rPr>
        <w:t xml:space="preserve">___________ (_______________________________________________)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Пожертвования передаются для реализации благотворительных программ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Благополучателя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направленных</w:t>
      </w:r>
      <w:r>
        <w:rPr>
          <w:rFonts w:ascii="Times New Roman" w:hAnsi="Times New Roman"/>
          <w:sz w:val="24"/>
          <w:szCs w:val="24"/>
        </w:rPr>
        <w:t xml:space="preserve"> на осуществление следующих целей: прописанным  уставом фонда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>
        <w:rPr>
          <w:rFonts w:ascii="Times New Roman" w:hAnsi="Times New Roman"/>
          <w:sz w:val="24"/>
          <w:szCs w:val="24"/>
        </w:rPr>
        <w:t xml:space="preserve">Оказание помощи</w:t>
      </w:r>
      <w:r>
        <w:rPr>
          <w:rFonts w:ascii="Times New Roman" w:hAnsi="Times New Roman"/>
          <w:sz w:val="24"/>
          <w:szCs w:val="24"/>
        </w:rPr>
        <w:t xml:space="preserve"> детским домам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1.2.2. </w:t>
      </w:r>
      <w:r>
        <w:rPr>
          <w:rFonts w:ascii="Times New Roman" w:hAnsi="Times New Roman"/>
          <w:sz w:val="24"/>
          <w:szCs w:val="24"/>
        </w:rPr>
        <w:t xml:space="preserve">Оказание социальной поддержки детям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сирот</w:t>
      </w:r>
      <w:r>
        <w:rPr>
          <w:rFonts w:ascii="Times New Roman" w:hAnsi="Times New Roman"/>
          <w:sz w:val="24"/>
          <w:szCs w:val="24"/>
        </w:rPr>
        <w:t xml:space="preserve">ам 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1.2.3. </w:t>
      </w:r>
      <w:r>
        <w:rPr>
          <w:rFonts w:ascii="Times New Roman" w:hAnsi="Times New Roman"/>
          <w:sz w:val="24"/>
          <w:szCs w:val="24"/>
        </w:rPr>
        <w:t xml:space="preserve">Оказание а</w:t>
      </w:r>
      <w:r>
        <w:rPr>
          <w:rFonts w:ascii="Times New Roman" w:hAnsi="Times New Roman"/>
          <w:sz w:val="24"/>
          <w:szCs w:val="24"/>
        </w:rPr>
        <w:t xml:space="preserve">дресной помощи</w:t>
      </w:r>
      <w:r>
        <w:rPr>
          <w:rFonts w:ascii="Times New Roman" w:hAnsi="Times New Roman"/>
          <w:sz w:val="24"/>
          <w:szCs w:val="24"/>
        </w:rPr>
        <w:t xml:space="preserve"> детям- </w:t>
      </w:r>
      <w:r>
        <w:rPr>
          <w:rFonts w:ascii="Times New Roman" w:hAnsi="Times New Roman"/>
          <w:sz w:val="24"/>
          <w:szCs w:val="24"/>
        </w:rPr>
        <w:t xml:space="preserve">сиротам  для</w:t>
      </w:r>
      <w:r>
        <w:rPr>
          <w:rFonts w:ascii="Times New Roman" w:hAnsi="Times New Roman"/>
          <w:sz w:val="24"/>
          <w:szCs w:val="24"/>
        </w:rPr>
        <w:t xml:space="preserve"> занятий спортом </w:t>
      </w:r>
      <w:r>
        <w:rPr>
          <w:rFonts w:ascii="Times New Roman" w:hAnsi="Times New Roman"/>
          <w:sz w:val="24"/>
          <w:szCs w:val="24"/>
        </w:rPr>
        <w:t xml:space="preserve">; помощь участникам СВО </w:t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1.2.4. Проведение мероприятий в рамках проектов </w:t>
      </w:r>
      <w:r>
        <w:rPr>
          <w:rFonts w:ascii="Times New Roman" w:hAnsi="Times New Roman"/>
          <w:sz w:val="24"/>
          <w:szCs w:val="24"/>
        </w:rPr>
        <w:t xml:space="preserve">фонда 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Указанные в п.1.2. цели использования Пожертвования соответствуют целям благотворительной деятельности, определенным в ст.2 Федерального закона №135-ФЗ от 11.08.1995 г. «О благотворительной деятельности и благотворительных организациях».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ПРАВА И ОБЯЗАННОСТИ СТОРОН</w:t>
      </w:r>
      <w:r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Благотворитель</w:t>
      </w:r>
      <w:r>
        <w:rPr>
          <w:rFonts w:ascii="Times New Roman" w:hAnsi="Times New Roman"/>
          <w:sz w:val="24"/>
          <w:szCs w:val="24"/>
        </w:rPr>
        <w:t xml:space="preserve"> перечисляет на расчетный счет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Благополучателя</w:t>
      </w:r>
      <w:r>
        <w:rPr>
          <w:rFonts w:ascii="Times New Roman" w:hAnsi="Times New Roman"/>
          <w:sz w:val="24"/>
          <w:szCs w:val="24"/>
        </w:rPr>
        <w:t xml:space="preserve"> средства, предусмотренные настоящим Договором, согласно п.1.1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3 (Трех</w:t>
      </w:r>
      <w:r>
        <w:rPr>
          <w:rFonts w:ascii="Times New Roman" w:hAnsi="Times New Roman"/>
          <w:sz w:val="24"/>
          <w:szCs w:val="24"/>
        </w:rPr>
        <w:t xml:space="preserve">) дней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момента подписания настоящего Договора.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обязуется использовать полученное по настоящему Договору благо</w:t>
      </w:r>
      <w:r>
        <w:rPr>
          <w:rFonts w:ascii="Times New Roman" w:hAnsi="Times New Roman"/>
          <w:sz w:val="24"/>
          <w:szCs w:val="24"/>
        </w:rPr>
        <w:t xml:space="preserve">творительное пожертвование строго в соответствии с целями, указанными в п. 1.2 настоящего договора. Порядок использования средств определяется Федеральным Законом от 11.08.1995г. № 135-ФЗ «О благотворительной деятельности и благотворительных организациях».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Благополучатель</w:t>
      </w:r>
      <w:r>
        <w:rPr>
          <w:rFonts w:ascii="Times New Roman" w:hAnsi="Times New Roman"/>
          <w:sz w:val="24"/>
          <w:szCs w:val="24"/>
        </w:rPr>
        <w:t xml:space="preserve"> имеет право </w:t>
      </w:r>
      <w:r>
        <w:rPr>
          <w:rFonts w:ascii="Times New Roman" w:hAnsi="Times New Roman"/>
          <w:sz w:val="24"/>
          <w:szCs w:val="24"/>
        </w:rPr>
        <w:t xml:space="preserve">указывать в своих отчетных материалах имя </w:t>
      </w:r>
      <w:r>
        <w:rPr>
          <w:rFonts w:ascii="Times New Roman" w:hAnsi="Times New Roman"/>
          <w:b/>
          <w:sz w:val="24"/>
          <w:szCs w:val="24"/>
        </w:rPr>
        <w:t xml:space="preserve">Благотворителя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наименование компании или бренда), а также </w:t>
      </w:r>
      <w:r>
        <w:rPr>
          <w:rFonts w:ascii="Times New Roman" w:hAnsi="Times New Roman"/>
          <w:sz w:val="24"/>
          <w:szCs w:val="24"/>
        </w:rPr>
        <w:t xml:space="preserve">размещать</w:t>
      </w:r>
      <w:r>
        <w:rPr>
          <w:rFonts w:ascii="Times New Roman" w:hAnsi="Times New Roman"/>
          <w:sz w:val="24"/>
          <w:szCs w:val="24"/>
        </w:rPr>
        <w:t xml:space="preserve"> на своем сайте </w:t>
      </w:r>
      <w:r>
        <w:rPr>
          <w:rFonts w:ascii="Times New Roman" w:hAnsi="Times New Roman"/>
          <w:sz w:val="24"/>
          <w:szCs w:val="24"/>
          <w:u w:val="single"/>
        </w:rPr>
        <w:t xml:space="preserve">www.pszh</w:t>
      </w:r>
      <w:r>
        <w:rPr>
          <w:rFonts w:ascii="Times New Roman" w:hAnsi="Times New Roman"/>
          <w:sz w:val="24"/>
          <w:szCs w:val="24"/>
          <w:u w:val="single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получении и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спользовании полученных средств.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Благополучатель</w:t>
      </w:r>
      <w:r>
        <w:rPr>
          <w:rFonts w:ascii="Times New Roman" w:hAnsi="Times New Roman"/>
          <w:sz w:val="24"/>
          <w:szCs w:val="24"/>
        </w:rPr>
        <w:t xml:space="preserve"> обязан вести обособленный учет всех операций по использованию Пожертвования в</w:t>
      </w:r>
      <w:r>
        <w:rPr>
          <w:rFonts w:ascii="Times New Roman" w:hAnsi="Times New Roman"/>
          <w:sz w:val="24"/>
          <w:szCs w:val="24"/>
        </w:rPr>
        <w:t xml:space="preserve"> соответствии с п.3 </w:t>
      </w:r>
      <w:r>
        <w:rPr>
          <w:rFonts w:ascii="Times New Roman" w:hAnsi="Times New Roman"/>
          <w:sz w:val="24"/>
          <w:szCs w:val="24"/>
        </w:rPr>
        <w:t xml:space="preserve">ст.582 ГК РФ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одного года после получения пожертвования, </w:t>
      </w:r>
      <w:r>
        <w:rPr>
          <w:rFonts w:ascii="Times New Roman" w:hAnsi="Times New Roman"/>
          <w:b/>
          <w:sz w:val="24"/>
          <w:szCs w:val="24"/>
        </w:rPr>
        <w:t xml:space="preserve">Благополучатель</w:t>
      </w:r>
      <w:r>
        <w:rPr>
          <w:rFonts w:ascii="Times New Roman" w:hAnsi="Times New Roman"/>
          <w:sz w:val="24"/>
          <w:szCs w:val="24"/>
        </w:rPr>
        <w:t xml:space="preserve"> обязан по требованию </w:t>
      </w:r>
      <w:r>
        <w:rPr>
          <w:rFonts w:ascii="Times New Roman" w:hAnsi="Times New Roman"/>
          <w:b/>
          <w:sz w:val="24"/>
          <w:szCs w:val="24"/>
        </w:rPr>
        <w:t xml:space="preserve">Благотворителя</w:t>
      </w:r>
      <w:r>
        <w:rPr>
          <w:rFonts w:ascii="Times New Roman" w:hAnsi="Times New Roman"/>
          <w:sz w:val="24"/>
          <w:szCs w:val="24"/>
        </w:rPr>
        <w:t xml:space="preserve"> предоставить </w:t>
      </w:r>
      <w:r>
        <w:rPr>
          <w:rFonts w:ascii="Times New Roman" w:hAnsi="Times New Roman"/>
          <w:sz w:val="24"/>
          <w:szCs w:val="24"/>
        </w:rPr>
        <w:t xml:space="preserve">последнему письменный отчет об использовании полученных по настоящему договору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ПРОЧИЕ УСЛОВИЯ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.1. Настоящий договор вступает в силу с м</w:t>
      </w:r>
      <w:r>
        <w:rPr>
          <w:rFonts w:ascii="Times New Roman" w:hAnsi="Times New Roman"/>
          <w:sz w:val="24"/>
          <w:szCs w:val="24"/>
        </w:rPr>
        <w:t xml:space="preserve">омента его подписания сторонами и действует в течение одного</w:t>
      </w:r>
      <w:r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.2. Все споры</w:t>
      </w:r>
      <w:r>
        <w:rPr>
          <w:rFonts w:ascii="Times New Roman" w:hAnsi="Times New Roman"/>
          <w:sz w:val="24"/>
          <w:szCs w:val="24"/>
        </w:rPr>
        <w:t xml:space="preserve"> и разногласия по настоящему Договору</w:t>
      </w:r>
      <w:r>
        <w:rPr>
          <w:rFonts w:ascii="Times New Roman" w:hAnsi="Times New Roman"/>
          <w:sz w:val="24"/>
          <w:szCs w:val="24"/>
        </w:rPr>
        <w:t xml:space="preserve"> будут по возможности разрешаться сторонами путем переговоров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судебных инстанциях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порядке, определённом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.3. Все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.4. Настоящий Договор составлен в двух экземплярах, им</w:t>
      </w:r>
      <w:r>
        <w:rPr>
          <w:rFonts w:ascii="Times New Roman" w:hAnsi="Times New Roman"/>
          <w:sz w:val="24"/>
          <w:szCs w:val="24"/>
        </w:rPr>
        <w:t xml:space="preserve">еющих равную юридическую силу, </w:t>
      </w:r>
      <w:r>
        <w:rPr>
          <w:rFonts w:ascii="Times New Roman" w:hAnsi="Times New Roman"/>
          <w:sz w:val="24"/>
          <w:szCs w:val="24"/>
        </w:rPr>
        <w:t xml:space="preserve">по одному для каждой из сторон.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/>
        <w:shd w:val="clear" w:color="auto" w:fill="ffffff"/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  <w:outlineLvl w:val="2"/>
      </w:pPr>
      <w:r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</w:r>
      <w:r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АДРЕСА И БАНКОВСКИЕ РЕКВИЗИТЫ СТОРОН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>
        <w:tblPrEx/>
        <w:trPr>
          <w:trHeight w:val="164"/>
        </w:trPr>
        <w:tc>
          <w:tcPr>
            <w:tcW w:w="4536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Благотворитель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Благополучатель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748"/>
        </w:trPr>
        <w:tc>
          <w:tcPr>
            <w:tcW w:w="4536" w:type="dxa"/>
            <w:textDirection w:val="lrTb"/>
            <w:noWrap w:val="false"/>
          </w:tcPr>
          <w:p>
            <w:pPr>
              <w:jc w:val="right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Благотворительный фонд содействия развитию спорта и культуры «Это Родина моя»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адрес: 115580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Москва,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 Муссы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Джалиля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9, корпус 6 офис 570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7724417345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772401001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1177700012731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40703810001970001049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Филиал «Центральный» Банка ВТБ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ПАО)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30101810400000000225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БИК 044525411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jc w:val="center"/>
        <w:spacing w:after="0"/>
        <w:shd w:val="clear" w:color="auto" w:fill="ffffff"/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  <w:outlineLvl w:val="2"/>
      </w:pPr>
      <w:r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</w:r>
      <w:r>
        <w:rPr>
          <w:rFonts w:ascii="Arial" w:hAnsi="Arial" w:eastAsia="Times New Roman" w:cs="Arial"/>
          <w:caps/>
          <w:color w:val="333333"/>
          <w:sz w:val="24"/>
          <w:szCs w:val="24"/>
          <w:lang w:eastAsia="ru-RU"/>
        </w:rPr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4531"/>
        <w:gridCol w:w="4820"/>
      </w:tblGrid>
      <w:tr>
        <w:tblPrEx/>
        <w:trPr/>
        <w:tc>
          <w:tcPr>
            <w:tcW w:w="4531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 /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Горшков А.А.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/>
              <w:shd w:val="clear" w:color="auto" w:fill="ffffff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М.П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0"/>
    <w:link w:val="61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0"/>
    <w:link w:val="619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19">
    <w:name w:val="Heading 3"/>
    <w:basedOn w:val="617"/>
    <w:link w:val="62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Заголовок 2 Знак"/>
    <w:basedOn w:val="620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4" w:customStyle="1">
    <w:name w:val="Заголовок 3 Знак"/>
    <w:basedOn w:val="620"/>
    <w:link w:val="61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5">
    <w:name w:val="Strong"/>
    <w:basedOn w:val="620"/>
    <w:uiPriority w:val="22"/>
    <w:qFormat/>
    <w:rPr>
      <w:b/>
      <w:bCs/>
    </w:rPr>
  </w:style>
  <w:style w:type="character" w:styleId="626" w:customStyle="1">
    <w:name w:val="apple-converted-space"/>
    <w:basedOn w:val="620"/>
  </w:style>
  <w:style w:type="paragraph" w:styleId="627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28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Горшков Андрей</cp:lastModifiedBy>
  <cp:revision>18</cp:revision>
  <dcterms:created xsi:type="dcterms:W3CDTF">2018-12-13T14:56:00Z</dcterms:created>
  <dcterms:modified xsi:type="dcterms:W3CDTF">2024-08-07T18:47:51Z</dcterms:modified>
</cp:coreProperties>
</file>